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600" w:lineRule="exact"/>
        <w:ind w:right="950"/>
        <w:rPr>
          <w:rFonts w:ascii="仿宋_GB2312" w:eastAsia="仿宋_GB2312"/>
          <w:sz w:val="30"/>
          <w:szCs w:val="30"/>
        </w:rPr>
      </w:pPr>
      <w:r>
        <w:rPr>
          <w:rFonts w:hint="eastAsia" w:ascii="方正黑体_GBK" w:eastAsia="方正黑体_GBK"/>
          <w:sz w:val="32"/>
          <w:szCs w:val="32"/>
        </w:rPr>
        <w:t>附件</w:t>
      </w:r>
      <w:r>
        <w:rPr>
          <w:rFonts w:ascii="方正黑体_GBK" w:eastAsia="方正黑体_GBK"/>
          <w:sz w:val="32"/>
          <w:szCs w:val="32"/>
        </w:rPr>
        <w:t xml:space="preserve"> </w:t>
      </w:r>
      <w:r>
        <w:rPr>
          <w:rFonts w:ascii="仿宋_GB2312" w:eastAsia="仿宋_GB2312"/>
          <w:sz w:val="30"/>
          <w:szCs w:val="30"/>
        </w:rPr>
        <w:t xml:space="preserve">                                     </w:t>
      </w:r>
    </w:p>
    <w:p>
      <w:pPr>
        <w:spacing w:line="6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adjustRightInd w:val="0"/>
        <w:snapToGrid w:val="0"/>
        <w:spacing w:line="800" w:lineRule="exact"/>
        <w:jc w:val="center"/>
        <w:rPr>
          <w:rFonts w:hint="default" w:ascii="方正小标宋简体" w:hAnsi="华文中宋" w:eastAsia="方正小标宋简体"/>
          <w:sz w:val="48"/>
          <w:szCs w:val="48"/>
          <w:lang w:val="en-US" w:eastAsia="zh-CN"/>
        </w:rPr>
      </w:pPr>
      <w:r>
        <w:rPr>
          <w:rFonts w:hint="default" w:ascii="方正小标宋简体" w:hAnsi="华文中宋" w:eastAsia="方正小标宋简体"/>
          <w:sz w:val="48"/>
          <w:szCs w:val="48"/>
          <w:lang w:val="en-US" w:eastAsia="zh-CN"/>
        </w:rPr>
        <w:t>202</w:t>
      </w:r>
      <w:r>
        <w:rPr>
          <w:rFonts w:hint="eastAsia" w:ascii="方正小标宋简体" w:hAnsi="华文中宋" w:eastAsia="方正小标宋简体"/>
          <w:sz w:val="48"/>
          <w:szCs w:val="48"/>
          <w:lang w:val="en-US" w:eastAsia="zh-CN"/>
        </w:rPr>
        <w:t>5-2026</w:t>
      </w:r>
      <w:r>
        <w:rPr>
          <w:rFonts w:hint="default" w:ascii="方正小标宋简体" w:hAnsi="华文中宋" w:eastAsia="方正小标宋简体"/>
          <w:sz w:val="48"/>
          <w:szCs w:val="48"/>
          <w:lang w:val="en-US" w:eastAsia="zh-CN"/>
        </w:rPr>
        <w:t>年</w:t>
      </w:r>
      <w:r>
        <w:rPr>
          <w:rFonts w:hint="default" w:ascii="方正小标宋简体" w:hAnsi="华文中宋" w:eastAsia="方正小标宋简体"/>
          <w:sz w:val="48"/>
          <w:szCs w:val="48"/>
          <w:lang w:eastAsia="zh-CN"/>
        </w:rPr>
        <w:t>无锡市</w:t>
      </w:r>
      <w:r>
        <w:rPr>
          <w:rFonts w:hint="default" w:ascii="方正小标宋简体" w:hAnsi="华文中宋" w:eastAsia="方正小标宋简体"/>
          <w:sz w:val="48"/>
          <w:szCs w:val="48"/>
          <w:lang w:val="en-US" w:eastAsia="zh-CN"/>
        </w:rPr>
        <w:t>对口工作</w:t>
      </w:r>
    </w:p>
    <w:p>
      <w:pPr>
        <w:adjustRightInd w:val="0"/>
        <w:snapToGrid w:val="0"/>
        <w:spacing w:line="800" w:lineRule="exact"/>
        <w:jc w:val="center"/>
        <w:rPr>
          <w:rFonts w:hint="eastAsia" w:ascii="方正小标宋简体" w:hAnsi="华文中宋" w:eastAsia="方正小标宋简体"/>
          <w:sz w:val="48"/>
          <w:szCs w:val="48"/>
        </w:rPr>
      </w:pPr>
      <w:r>
        <w:rPr>
          <w:rFonts w:hint="default" w:ascii="方正小标宋简体" w:hAnsi="华文中宋" w:eastAsia="方正小标宋简体"/>
          <w:sz w:val="48"/>
          <w:szCs w:val="48"/>
          <w:lang w:val="en-US" w:eastAsia="zh-CN"/>
        </w:rPr>
        <w:t>联席会议</w:t>
      </w:r>
      <w:r>
        <w:rPr>
          <w:rFonts w:hint="default" w:ascii="方正小标宋简体" w:hAnsi="华文中宋" w:eastAsia="方正小标宋简体"/>
          <w:sz w:val="48"/>
          <w:szCs w:val="48"/>
        </w:rPr>
        <w:t>承办申请书</w:t>
      </w:r>
      <w:bookmarkStart w:id="0" w:name="_GoBack"/>
      <w:bookmarkEnd w:id="0"/>
    </w:p>
    <w:p>
      <w:pPr>
        <w:adjustRightInd w:val="0"/>
        <w:snapToGrid w:val="0"/>
        <w:spacing w:line="800" w:lineRule="exact"/>
        <w:jc w:val="center"/>
        <w:rPr>
          <w:rFonts w:hint="eastAsia" w:ascii="方正小标宋简体" w:hAnsi="华文中宋" w:eastAsia="方正小标宋简体"/>
          <w:sz w:val="48"/>
          <w:szCs w:val="48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sz w:val="32"/>
          <w:szCs w:val="32"/>
        </w:rPr>
      </w:pPr>
    </w:p>
    <w:p>
      <w:pPr>
        <w:spacing w:after="156"/>
        <w:jc w:val="center"/>
        <w:rPr>
          <w:rFonts w:eastAsia="仿宋_GB2312"/>
          <w:sz w:val="32"/>
        </w:rPr>
      </w:pPr>
    </w:p>
    <w:p>
      <w:pPr>
        <w:spacing w:after="156"/>
        <w:jc w:val="center"/>
        <w:rPr>
          <w:rFonts w:eastAsia="仿宋_GB2312"/>
          <w:sz w:val="32"/>
        </w:rPr>
      </w:pPr>
    </w:p>
    <w:p>
      <w:pPr>
        <w:spacing w:after="156"/>
        <w:jc w:val="center"/>
        <w:rPr>
          <w:rFonts w:eastAsia="仿宋_GB2312"/>
          <w:sz w:val="32"/>
        </w:rPr>
      </w:pPr>
    </w:p>
    <w:p>
      <w:pPr>
        <w:spacing w:after="156"/>
        <w:jc w:val="center"/>
        <w:rPr>
          <w:rFonts w:eastAsia="仿宋_GB2312"/>
          <w:sz w:val="32"/>
        </w:rPr>
      </w:pPr>
    </w:p>
    <w:p>
      <w:pPr>
        <w:spacing w:after="156"/>
        <w:jc w:val="center"/>
        <w:rPr>
          <w:rFonts w:eastAsia="仿宋_GB2312"/>
          <w:sz w:val="32"/>
        </w:rPr>
      </w:pPr>
    </w:p>
    <w:p>
      <w:pPr>
        <w:spacing w:after="156"/>
        <w:jc w:val="center"/>
        <w:rPr>
          <w:rFonts w:ascii="方正仿宋_GBK" w:eastAsia="方正仿宋_GBK"/>
          <w:sz w:val="32"/>
        </w:rPr>
      </w:pPr>
      <w:r>
        <w:rPr>
          <w:rFonts w:hint="eastAsia" w:ascii="方正仿宋_GBK" w:eastAsia="方正仿宋_GBK"/>
          <w:sz w:val="32"/>
        </w:rPr>
        <w:t>申请单位______________________</w:t>
      </w:r>
    </w:p>
    <w:p>
      <w:pPr>
        <w:spacing w:after="156"/>
        <w:jc w:val="center"/>
        <w:rPr>
          <w:rFonts w:ascii="方正仿宋_GBK" w:eastAsia="方正仿宋_GBK"/>
          <w:sz w:val="32"/>
        </w:rPr>
      </w:pPr>
      <w:r>
        <w:rPr>
          <w:rFonts w:hint="eastAsia" w:ascii="方正仿宋_GBK" w:eastAsia="方正仿宋_GBK"/>
          <w:sz w:val="32"/>
        </w:rPr>
        <w:t>填表日期______________________</w:t>
      </w:r>
    </w:p>
    <w:p>
      <w:pPr>
        <w:spacing w:line="480" w:lineRule="auto"/>
      </w:pPr>
    </w:p>
    <w:p>
      <w:pPr>
        <w:spacing w:line="480" w:lineRule="auto"/>
      </w:pPr>
    </w:p>
    <w:p>
      <w:pPr>
        <w:spacing w:line="480" w:lineRule="auto"/>
        <w:jc w:val="center"/>
        <w:rPr>
          <w:rFonts w:ascii="楷体_GB2312" w:eastAsia="楷体_GB2312"/>
          <w:sz w:val="30"/>
          <w:szCs w:val="30"/>
        </w:rPr>
      </w:pPr>
      <w:r>
        <w:rPr>
          <w:rFonts w:hint="eastAsia" w:ascii="楷体_GB2312" w:eastAsia="楷体_GB2312"/>
          <w:sz w:val="30"/>
          <w:szCs w:val="30"/>
        </w:rPr>
        <w:t>无锡市发展改革委制</w:t>
      </w:r>
    </w:p>
    <w:p>
      <w:pPr>
        <w:spacing w:line="480" w:lineRule="auto"/>
        <w:jc w:val="center"/>
        <w:rPr>
          <w:rFonts w:ascii="楷体_GB2312" w:eastAsia="楷体_GB2312"/>
          <w:sz w:val="30"/>
          <w:szCs w:val="30"/>
        </w:rPr>
      </w:pPr>
    </w:p>
    <w:p>
      <w:pPr>
        <w:pStyle w:val="2"/>
        <w:spacing w:before="120" w:after="120" w:line="415" w:lineRule="auto"/>
        <w:jc w:val="center"/>
        <w:rPr>
          <w:rFonts w:ascii="方正小标宋简体" w:eastAsia="方正小标宋简体"/>
          <w:b w:val="0"/>
          <w:kern w:val="0"/>
          <w:sz w:val="44"/>
          <w:szCs w:val="44"/>
        </w:rPr>
      </w:pPr>
      <w:r>
        <w:rPr>
          <w:rFonts w:hint="eastAsia" w:ascii="方正小标宋简体" w:eastAsia="方正小标宋简体"/>
          <w:b w:val="0"/>
          <w:kern w:val="0"/>
          <w:sz w:val="44"/>
          <w:szCs w:val="44"/>
        </w:rPr>
        <w:t>填　表　说　明</w:t>
      </w:r>
    </w:p>
    <w:p>
      <w:pPr>
        <w:spacing w:line="560" w:lineRule="exact"/>
        <w:ind w:firstLine="640" w:firstLineChars="200"/>
        <w:rPr>
          <w:rFonts w:ascii="方正仿宋_GBK" w:eastAsia="方正仿宋_GBK"/>
          <w:kern w:val="0"/>
          <w:sz w:val="32"/>
          <w:szCs w:val="32"/>
        </w:rPr>
      </w:pPr>
      <w:r>
        <w:rPr>
          <w:rFonts w:hint="eastAsia" w:ascii="方正仿宋_GBK" w:eastAsia="方正仿宋_GBK"/>
          <w:kern w:val="0"/>
          <w:sz w:val="32"/>
          <w:szCs w:val="32"/>
        </w:rPr>
        <w:t>一、基本情况详见《遴选公告》，请认真仔细阅读后填写。</w:t>
      </w:r>
    </w:p>
    <w:p>
      <w:pPr>
        <w:spacing w:line="560" w:lineRule="exact"/>
        <w:ind w:firstLine="640" w:firstLineChars="200"/>
        <w:rPr>
          <w:rFonts w:ascii="方正仿宋_GBK" w:eastAsia="方正仿宋_GBK"/>
          <w:kern w:val="0"/>
          <w:sz w:val="32"/>
          <w:szCs w:val="32"/>
        </w:rPr>
      </w:pPr>
      <w:r>
        <w:rPr>
          <w:rFonts w:hint="eastAsia" w:ascii="方正仿宋_GBK" w:eastAsia="方正仿宋_GBK"/>
          <w:kern w:val="0"/>
          <w:sz w:val="32"/>
          <w:szCs w:val="32"/>
        </w:rPr>
        <w:t>二、本申请书用计算机</w:t>
      </w:r>
      <w:r>
        <w:rPr>
          <w:rFonts w:hint="eastAsia" w:ascii="方正仿宋_GBK" w:eastAsia="方正仿宋_GBK"/>
          <w:kern w:val="0"/>
          <w:sz w:val="32"/>
          <w:szCs w:val="32"/>
          <w:lang w:eastAsia="zh-CN"/>
        </w:rPr>
        <w:t>按照要求</w:t>
      </w:r>
      <w:r>
        <w:rPr>
          <w:rFonts w:hint="eastAsia" w:ascii="方正仿宋_GBK" w:eastAsia="方正仿宋_GBK"/>
          <w:kern w:val="0"/>
          <w:sz w:val="32"/>
          <w:szCs w:val="32"/>
        </w:rPr>
        <w:t>如实填写，相关</w:t>
      </w:r>
      <w:r>
        <w:rPr>
          <w:rFonts w:ascii="方正仿宋_GBK" w:eastAsia="方正仿宋_GBK"/>
          <w:kern w:val="0"/>
          <w:sz w:val="32"/>
          <w:szCs w:val="32"/>
        </w:rPr>
        <w:t>资质证明材料提供复印件</w:t>
      </w:r>
      <w:r>
        <w:rPr>
          <w:rFonts w:hint="eastAsia" w:ascii="方正仿宋_GBK" w:eastAsia="方正仿宋_GBK"/>
          <w:kern w:val="0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方正仿宋_GBK" w:eastAsia="方正仿宋_GBK"/>
          <w:kern w:val="0"/>
          <w:sz w:val="32"/>
          <w:szCs w:val="32"/>
        </w:rPr>
      </w:pPr>
      <w:r>
        <w:rPr>
          <w:rFonts w:hint="eastAsia" w:ascii="方正仿宋_GBK" w:eastAsia="方正仿宋_GBK"/>
          <w:kern w:val="0"/>
          <w:sz w:val="32"/>
          <w:szCs w:val="32"/>
          <w:lang w:eastAsia="zh-CN"/>
        </w:rPr>
        <w:t>三</w:t>
      </w:r>
      <w:r>
        <w:rPr>
          <w:rFonts w:hint="eastAsia" w:ascii="方正仿宋_GBK" w:eastAsia="方正仿宋_GBK"/>
          <w:kern w:val="0"/>
          <w:sz w:val="32"/>
          <w:szCs w:val="32"/>
        </w:rPr>
        <w:t>、本申请书封面加盖单位公章，“审核意见”申报时无需填写。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kern w:val="0"/>
          <w:sz w:val="32"/>
          <w:szCs w:val="32"/>
        </w:rPr>
      </w:pPr>
      <w:r>
        <w:rPr>
          <w:rFonts w:hint="eastAsia" w:ascii="方正仿宋_GBK" w:eastAsia="方正仿宋_GBK"/>
          <w:kern w:val="0"/>
          <w:sz w:val="32"/>
          <w:szCs w:val="32"/>
          <w:lang w:eastAsia="zh-CN"/>
        </w:rPr>
        <w:t>四</w:t>
      </w:r>
      <w:r>
        <w:rPr>
          <w:rFonts w:hint="eastAsia" w:ascii="方正仿宋_GBK" w:eastAsia="方正仿宋_GBK"/>
          <w:kern w:val="0"/>
          <w:sz w:val="32"/>
          <w:szCs w:val="32"/>
        </w:rPr>
        <w:t>、本申请书一式七份，文件须在投标截止</w:t>
      </w:r>
      <w:r>
        <w:rPr>
          <w:rFonts w:hint="eastAsia" w:ascii="方正仿宋_GBK" w:eastAsia="方正仿宋_GBK"/>
          <w:kern w:val="0"/>
          <w:sz w:val="32"/>
          <w:szCs w:val="32"/>
          <w:lang w:eastAsia="zh-CN"/>
        </w:rPr>
        <w:t>日期</w:t>
      </w:r>
      <w:r>
        <w:rPr>
          <w:rFonts w:hint="eastAsia" w:ascii="方正仿宋_GBK" w:eastAsia="方正仿宋_GBK"/>
          <w:kern w:val="0"/>
          <w:sz w:val="32"/>
          <w:szCs w:val="32"/>
        </w:rPr>
        <w:t>前现场递交或通过邮寄方式提交，</w:t>
      </w:r>
      <w:r>
        <w:rPr>
          <w:rFonts w:hint="eastAsia" w:ascii="方正仿宋_GBK" w:eastAsia="方正仿宋_GBK"/>
          <w:kern w:val="0"/>
          <w:sz w:val="32"/>
          <w:szCs w:val="32"/>
          <w:lang w:eastAsia="zh-CN"/>
        </w:rPr>
        <w:t>邮寄方式提交</w:t>
      </w:r>
      <w:r>
        <w:rPr>
          <w:rFonts w:hint="eastAsia" w:ascii="方正仿宋_GBK" w:eastAsia="方正仿宋_GBK"/>
          <w:kern w:val="0"/>
          <w:sz w:val="32"/>
          <w:szCs w:val="32"/>
        </w:rPr>
        <w:t>以邮戳时间为准。</w:t>
      </w:r>
    </w:p>
    <w:p>
      <w:pPr>
        <w:spacing w:line="560" w:lineRule="exact"/>
        <w:ind w:firstLine="640" w:firstLineChars="200"/>
        <w:rPr>
          <w:rFonts w:hint="eastAsia" w:ascii="方正仿宋_GBK" w:eastAsia="方正仿宋_GBK"/>
          <w:kern w:val="0"/>
          <w:sz w:val="32"/>
          <w:szCs w:val="32"/>
          <w:lang w:eastAsia="zh-CN"/>
        </w:rPr>
      </w:pPr>
      <w:r>
        <w:rPr>
          <w:rFonts w:hint="eastAsia" w:ascii="方正仿宋_GBK" w:eastAsia="方正仿宋_GBK"/>
          <w:kern w:val="0"/>
          <w:sz w:val="32"/>
          <w:szCs w:val="32"/>
        </w:rPr>
        <w:t>通讯地址：江苏省无锡市滨湖区观山路199号市民中心3号楼</w:t>
      </w:r>
      <w:r>
        <w:rPr>
          <w:rFonts w:hint="eastAsia" w:ascii="方正仿宋_GBK" w:eastAsia="方正仿宋_GBK"/>
          <w:kern w:val="0"/>
          <w:sz w:val="32"/>
          <w:szCs w:val="32"/>
          <w:lang w:val="en-US" w:eastAsia="zh-CN"/>
        </w:rPr>
        <w:t>1402室</w:t>
      </w:r>
      <w:r>
        <w:rPr>
          <w:rFonts w:hint="eastAsia" w:ascii="方正仿宋_GBK" w:eastAsia="方正仿宋_GBK"/>
          <w:kern w:val="0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ascii="方正仿宋_GBK" w:eastAsia="方正仿宋_GBK"/>
          <w:kern w:val="0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联系人：</w:t>
      </w:r>
      <w:r>
        <w:rPr>
          <w:rFonts w:hint="eastAsia" w:ascii="方正仿宋_GBK" w:eastAsia="方正仿宋_GBK"/>
          <w:sz w:val="32"/>
          <w:szCs w:val="32"/>
          <w:lang w:eastAsia="zh-CN"/>
        </w:rPr>
        <w:t>韦锋</w:t>
      </w:r>
      <w:r>
        <w:rPr>
          <w:rFonts w:hint="eastAsia" w:ascii="方正仿宋_GBK" w:eastAsia="方正仿宋_GBK"/>
          <w:sz w:val="32"/>
          <w:szCs w:val="32"/>
        </w:rPr>
        <w:t>；联系电话：8182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8397</w:t>
      </w:r>
      <w:r>
        <w:rPr>
          <w:rFonts w:hint="eastAsia" w:ascii="方正仿宋_GBK" w:eastAsia="方正仿宋_GBK"/>
          <w:sz w:val="32"/>
          <w:szCs w:val="32"/>
        </w:rPr>
        <w:t>。</w:t>
      </w:r>
    </w:p>
    <w:p>
      <w:pPr>
        <w:numPr>
          <w:ilvl w:val="0"/>
          <w:numId w:val="1"/>
        </w:numPr>
        <w:spacing w:line="560" w:lineRule="exact"/>
        <w:ind w:firstLine="640" w:firstLineChars="200"/>
        <w:rPr>
          <w:rFonts w:hint="eastAsia" w:ascii="方正仿宋_GBK" w:eastAsia="方正仿宋_GBK"/>
          <w:kern w:val="0"/>
          <w:sz w:val="32"/>
          <w:szCs w:val="32"/>
        </w:rPr>
      </w:pPr>
      <w:r>
        <w:rPr>
          <w:rFonts w:hint="eastAsia" w:ascii="方正仿宋_GBK" w:eastAsia="方正仿宋_GBK"/>
          <w:kern w:val="0"/>
          <w:sz w:val="32"/>
          <w:szCs w:val="32"/>
        </w:rPr>
        <w:t>凡递交的申请书及附件概不退还。</w:t>
      </w:r>
    </w:p>
    <w:p>
      <w:pPr>
        <w:spacing w:line="480" w:lineRule="exact"/>
        <w:rPr>
          <w:rFonts w:ascii="宋体"/>
          <w:kern w:val="0"/>
          <w:sz w:val="28"/>
          <w:szCs w:val="28"/>
        </w:rPr>
      </w:pPr>
      <w:r>
        <w:rPr>
          <w:rFonts w:hint="eastAsia" w:ascii="方正仿宋_GBK" w:eastAsia="方正仿宋_GBK"/>
          <w:kern w:val="0"/>
          <w:sz w:val="28"/>
          <w:szCs w:val="28"/>
        </w:rPr>
        <w:br w:type="page"/>
      </w:r>
      <w:r>
        <w:rPr>
          <w:rFonts w:hint="eastAsia" w:ascii="方正黑体_GBK" w:eastAsia="方正黑体_GBK"/>
          <w:kern w:val="0"/>
          <w:sz w:val="28"/>
          <w:szCs w:val="28"/>
        </w:rPr>
        <w:t>一、申请单位基本情况</w:t>
      </w:r>
    </w:p>
    <w:tbl>
      <w:tblPr>
        <w:tblStyle w:val="7"/>
        <w:tblW w:w="91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2"/>
        <w:gridCol w:w="3436"/>
        <w:gridCol w:w="1659"/>
        <w:gridCol w:w="23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kern w:val="0"/>
                <w:sz w:val="24"/>
                <w:szCs w:val="28"/>
              </w:rPr>
            </w:pPr>
            <w:r>
              <w:rPr>
                <w:rFonts w:hint="eastAsia" w:ascii="方正仿宋_GBK" w:eastAsia="方正仿宋_GBK"/>
                <w:sz w:val="24"/>
                <w:lang w:eastAsia="zh-CN"/>
              </w:rPr>
              <w:t>单位</w:t>
            </w:r>
            <w:r>
              <w:rPr>
                <w:rFonts w:hint="eastAsia" w:ascii="方正仿宋_GBK" w:eastAsia="方正仿宋_GBK"/>
                <w:sz w:val="24"/>
              </w:rPr>
              <w:t>名称</w:t>
            </w:r>
          </w:p>
        </w:tc>
        <w:tc>
          <w:tcPr>
            <w:tcW w:w="3436" w:type="dxa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  <w:tc>
          <w:tcPr>
            <w:tcW w:w="1659" w:type="dxa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kern w:val="0"/>
                <w:sz w:val="24"/>
                <w:szCs w:val="28"/>
              </w:rPr>
            </w:pPr>
            <w:r>
              <w:rPr>
                <w:rFonts w:hint="eastAsia" w:ascii="方正仿宋_GBK" w:eastAsia="方正仿宋_GBK"/>
                <w:sz w:val="24"/>
              </w:rPr>
              <w:t>组织机构代码</w:t>
            </w:r>
          </w:p>
        </w:tc>
        <w:tc>
          <w:tcPr>
            <w:tcW w:w="2351" w:type="dxa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kern w:val="0"/>
                <w:sz w:val="24"/>
                <w:szCs w:val="28"/>
              </w:rPr>
            </w:pPr>
            <w:r>
              <w:rPr>
                <w:rFonts w:hint="eastAsia" w:ascii="方正仿宋_GBK" w:eastAsia="方正仿宋_GBK"/>
                <w:sz w:val="24"/>
                <w:lang w:eastAsia="zh-CN"/>
              </w:rPr>
              <w:t>单位</w:t>
            </w:r>
            <w:r>
              <w:rPr>
                <w:rFonts w:hint="eastAsia" w:ascii="方正仿宋_GBK" w:eastAsia="方正仿宋_GBK"/>
                <w:sz w:val="24"/>
              </w:rPr>
              <w:t>地址</w:t>
            </w:r>
          </w:p>
        </w:tc>
        <w:tc>
          <w:tcPr>
            <w:tcW w:w="7446" w:type="dxa"/>
            <w:gridSpan w:val="3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kern w:val="0"/>
                <w:sz w:val="24"/>
                <w:szCs w:val="28"/>
              </w:rPr>
            </w:pPr>
            <w:r>
              <w:rPr>
                <w:rFonts w:hint="eastAsia" w:ascii="方正仿宋_GBK" w:eastAsia="方正仿宋_GBK"/>
                <w:sz w:val="24"/>
                <w:lang w:eastAsia="zh-CN"/>
              </w:rPr>
              <w:t>单位</w:t>
            </w:r>
            <w:r>
              <w:rPr>
                <w:rFonts w:hint="eastAsia" w:ascii="方正仿宋_GBK" w:eastAsia="方正仿宋_GBK"/>
                <w:sz w:val="24"/>
              </w:rPr>
              <w:t>类型</w:t>
            </w:r>
          </w:p>
        </w:tc>
        <w:tc>
          <w:tcPr>
            <w:tcW w:w="7446" w:type="dxa"/>
            <w:gridSpan w:val="3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8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jc w:val="center"/>
              <w:rPr>
                <w:rFonts w:ascii="方正仿宋_GBK" w:eastAsia="方正仿宋_GBK"/>
                <w:kern w:val="0"/>
                <w:sz w:val="24"/>
                <w:szCs w:val="28"/>
              </w:rPr>
            </w:pPr>
            <w:r>
              <w:rPr>
                <w:rFonts w:hint="eastAsia" w:ascii="方正仿宋_GBK" w:eastAsia="方正仿宋_GBK"/>
                <w:sz w:val="24"/>
              </w:rPr>
              <w:t>法人代表</w:t>
            </w:r>
          </w:p>
        </w:tc>
        <w:tc>
          <w:tcPr>
            <w:tcW w:w="3436" w:type="dxa"/>
          </w:tcPr>
          <w:p>
            <w:pPr>
              <w:spacing w:line="320" w:lineRule="exact"/>
              <w:rPr>
                <w:rFonts w:ascii="方正仿宋_GBK" w:eastAsia="方正仿宋_GBK"/>
                <w:sz w:val="24"/>
              </w:rPr>
            </w:pPr>
            <w:r>
              <w:rPr>
                <w:rFonts w:hint="eastAsia" w:ascii="方正仿宋_GBK" w:eastAsia="方正仿宋_GBK"/>
                <w:sz w:val="24"/>
              </w:rPr>
              <w:t>（姓名及联系方式）:</w:t>
            </w:r>
          </w:p>
        </w:tc>
        <w:tc>
          <w:tcPr>
            <w:tcW w:w="1659" w:type="dxa"/>
            <w:vAlign w:val="center"/>
          </w:tcPr>
          <w:p>
            <w:pPr>
              <w:spacing w:line="320" w:lineRule="exact"/>
              <w:rPr>
                <w:rFonts w:hint="eastAsia" w:ascii="方正仿宋_GBK" w:eastAsia="方正仿宋_GBK"/>
                <w:kern w:val="0"/>
                <w:sz w:val="24"/>
                <w:szCs w:val="28"/>
                <w:lang w:eastAsia="zh-CN"/>
              </w:rPr>
            </w:pPr>
            <w:r>
              <w:rPr>
                <w:rFonts w:hint="eastAsia" w:ascii="方正仿宋_GBK" w:eastAsia="方正仿宋_GBK"/>
                <w:sz w:val="24"/>
              </w:rPr>
              <w:t>工作</w:t>
            </w:r>
            <w:r>
              <w:rPr>
                <w:rFonts w:hint="eastAsia" w:ascii="方正仿宋_GBK" w:eastAsia="方正仿宋_GBK"/>
                <w:sz w:val="24"/>
                <w:lang w:eastAsia="zh-CN"/>
              </w:rPr>
              <w:t>联系人</w:t>
            </w:r>
          </w:p>
        </w:tc>
        <w:tc>
          <w:tcPr>
            <w:tcW w:w="2351" w:type="dxa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  <w:r>
              <w:rPr>
                <w:rFonts w:hint="eastAsia" w:ascii="方正仿宋_GBK" w:eastAsia="方正仿宋_GBK"/>
                <w:sz w:val="24"/>
              </w:rPr>
              <w:t>（姓名及联系方式）：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2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eastAsia="方正仿宋_GBK"/>
                <w:sz w:val="24"/>
                <w:lang w:eastAsia="zh-CN"/>
              </w:rPr>
            </w:pPr>
            <w:r>
              <w:rPr>
                <w:rFonts w:hint="eastAsia" w:ascii="方正仿宋_GBK" w:eastAsia="方正仿宋_GBK"/>
                <w:sz w:val="24"/>
                <w:lang w:eastAsia="zh-CN"/>
              </w:rPr>
              <w:t>主要业务范围</w:t>
            </w:r>
          </w:p>
        </w:tc>
        <w:tc>
          <w:tcPr>
            <w:tcW w:w="7446" w:type="dxa"/>
            <w:gridSpan w:val="3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7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rPr>
                <w:rFonts w:hint="eastAsia" w:ascii="方正仿宋_GBK" w:eastAsia="方正仿宋_GBK"/>
                <w:sz w:val="24"/>
                <w:lang w:eastAsia="zh-CN"/>
              </w:rPr>
            </w:pPr>
            <w:r>
              <w:rPr>
                <w:rFonts w:hint="eastAsia" w:ascii="方正仿宋_GBK" w:eastAsia="方正仿宋_GBK"/>
                <w:sz w:val="24"/>
                <w:lang w:eastAsia="zh-CN"/>
              </w:rPr>
              <w:t>保障县级以上大型会议情况</w:t>
            </w:r>
          </w:p>
        </w:tc>
        <w:tc>
          <w:tcPr>
            <w:tcW w:w="7446" w:type="dxa"/>
            <w:gridSpan w:val="3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9" w:hRule="atLeast"/>
        </w:trPr>
        <w:tc>
          <w:tcPr>
            <w:tcW w:w="1712" w:type="dxa"/>
            <w:vAlign w:val="center"/>
          </w:tcPr>
          <w:p>
            <w:pPr>
              <w:spacing w:line="320" w:lineRule="exact"/>
              <w:rPr>
                <w:rFonts w:hint="eastAsia" w:ascii="方正仿宋_GBK" w:eastAsia="方正仿宋_GBK"/>
                <w:sz w:val="24"/>
                <w:lang w:eastAsia="zh-CN"/>
              </w:rPr>
            </w:pPr>
            <w:r>
              <w:rPr>
                <w:rFonts w:hint="eastAsia" w:ascii="方正仿宋_GBK" w:eastAsia="方正仿宋_GBK"/>
                <w:sz w:val="24"/>
                <w:lang w:eastAsia="zh-CN"/>
              </w:rPr>
              <w:t>会议保障工作队伍情况</w:t>
            </w:r>
          </w:p>
        </w:tc>
        <w:tc>
          <w:tcPr>
            <w:tcW w:w="7446" w:type="dxa"/>
            <w:gridSpan w:val="3"/>
            <w:vAlign w:val="center"/>
          </w:tcPr>
          <w:p>
            <w:pPr>
              <w:spacing w:line="320" w:lineRule="exact"/>
              <w:rPr>
                <w:rFonts w:ascii="方正仿宋_GBK" w:eastAsia="方正仿宋_GBK"/>
                <w:kern w:val="0"/>
                <w:sz w:val="24"/>
                <w:szCs w:val="28"/>
              </w:rPr>
            </w:pPr>
          </w:p>
        </w:tc>
      </w:tr>
    </w:tbl>
    <w:p>
      <w:pPr>
        <w:spacing w:line="480" w:lineRule="exact"/>
        <w:ind w:left="560" w:hanging="560" w:hangingChars="200"/>
        <w:rPr>
          <w:rFonts w:ascii="方正仿宋_GBK" w:eastAsia="方正仿宋_GBK"/>
          <w:kern w:val="0"/>
          <w:sz w:val="28"/>
          <w:szCs w:val="28"/>
        </w:rPr>
      </w:pPr>
      <w:r>
        <w:rPr>
          <w:rFonts w:hint="eastAsia" w:ascii="方正仿宋_GBK" w:eastAsia="方正仿宋_GBK"/>
          <w:kern w:val="0"/>
          <w:sz w:val="28"/>
          <w:szCs w:val="28"/>
        </w:rPr>
        <w:t>注：同时提供以下材料：1.法人征信报告；2.单位</w:t>
      </w:r>
      <w:r>
        <w:rPr>
          <w:rFonts w:ascii="方正仿宋_GBK" w:eastAsia="方正仿宋_GBK"/>
          <w:kern w:val="0"/>
          <w:sz w:val="28"/>
          <w:szCs w:val="28"/>
        </w:rPr>
        <w:t>各项管理制度（</w:t>
      </w:r>
      <w:r>
        <w:rPr>
          <w:rFonts w:hint="eastAsia" w:ascii="方正仿宋_GBK" w:eastAsia="方正仿宋_GBK"/>
          <w:kern w:val="0"/>
          <w:sz w:val="28"/>
          <w:szCs w:val="28"/>
        </w:rPr>
        <w:t>上墙</w:t>
      </w:r>
      <w:r>
        <w:rPr>
          <w:rFonts w:ascii="方正仿宋_GBK" w:eastAsia="方正仿宋_GBK"/>
          <w:kern w:val="0"/>
          <w:sz w:val="28"/>
          <w:szCs w:val="28"/>
        </w:rPr>
        <w:t>照片）</w:t>
      </w:r>
      <w:r>
        <w:rPr>
          <w:rFonts w:hint="eastAsia" w:ascii="方正仿宋_GBK" w:eastAsia="方正仿宋_GBK"/>
          <w:kern w:val="0"/>
          <w:sz w:val="28"/>
          <w:szCs w:val="28"/>
        </w:rPr>
        <w:t>；</w:t>
      </w:r>
      <w:r>
        <w:rPr>
          <w:rFonts w:ascii="方正仿宋_GBK" w:eastAsia="方正仿宋_GBK"/>
          <w:kern w:val="0"/>
          <w:sz w:val="28"/>
          <w:szCs w:val="28"/>
        </w:rPr>
        <w:t>3</w:t>
      </w:r>
      <w:r>
        <w:rPr>
          <w:rFonts w:hint="eastAsia" w:ascii="方正仿宋_GBK" w:eastAsia="方正仿宋_GBK"/>
          <w:kern w:val="0"/>
          <w:sz w:val="28"/>
          <w:szCs w:val="28"/>
        </w:rPr>
        <w:t>.其他</w:t>
      </w:r>
      <w:r>
        <w:rPr>
          <w:rFonts w:ascii="方正仿宋_GBK" w:eastAsia="方正仿宋_GBK"/>
          <w:kern w:val="0"/>
          <w:sz w:val="28"/>
          <w:szCs w:val="28"/>
        </w:rPr>
        <w:t>可提供的必要材料。</w:t>
      </w:r>
    </w:p>
    <w:p>
      <w:pPr>
        <w:spacing w:line="480" w:lineRule="exact"/>
        <w:rPr>
          <w:rFonts w:hint="eastAsia"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hint="eastAsia" w:ascii="方正黑体_GBK" w:eastAsia="方正黑体_GBK"/>
          <w:kern w:val="0"/>
          <w:sz w:val="28"/>
          <w:szCs w:val="28"/>
        </w:rPr>
      </w:pPr>
    </w:p>
    <w:p>
      <w:pPr>
        <w:numPr>
          <w:ilvl w:val="0"/>
          <w:numId w:val="2"/>
        </w:numPr>
        <w:spacing w:line="480" w:lineRule="exact"/>
        <w:rPr>
          <w:rFonts w:hint="eastAsia" w:ascii="方正黑体_GBK" w:eastAsia="方正黑体_GBK"/>
          <w:kern w:val="0"/>
          <w:sz w:val="28"/>
          <w:szCs w:val="28"/>
          <w:lang w:eastAsia="zh-CN"/>
        </w:rPr>
      </w:pPr>
      <w:r>
        <w:rPr>
          <w:rFonts w:hint="eastAsia" w:ascii="方正黑体_GBK" w:eastAsia="方正黑体_GBK"/>
          <w:kern w:val="0"/>
          <w:sz w:val="28"/>
          <w:szCs w:val="28"/>
          <w:lang w:eastAsia="zh-CN"/>
        </w:rPr>
        <w:t>相关费用报价表</w:t>
      </w:r>
    </w:p>
    <w:p>
      <w:pPr>
        <w:numPr>
          <w:ilvl w:val="0"/>
          <w:numId w:val="0"/>
        </w:numPr>
        <w:spacing w:line="480" w:lineRule="exact"/>
        <w:rPr>
          <w:rFonts w:hint="default" w:ascii="方正仿宋_GBK" w:hAnsi="方正仿宋_GBK" w:eastAsia="方正仿宋_GBK" w:cs="方正仿宋_GBK"/>
          <w:kern w:val="0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kern w:val="0"/>
          <w:sz w:val="28"/>
          <w:szCs w:val="28"/>
          <w:lang w:eastAsia="zh-CN"/>
        </w:rPr>
        <w:t>申报单位（公章）：</w:t>
      </w:r>
      <w:r>
        <w:rPr>
          <w:rFonts w:hint="eastAsia" w:ascii="方正仿宋_GBK" w:hAnsi="方正仿宋_GBK" w:eastAsia="方正仿宋_GBK" w:cs="方正仿宋_GBK"/>
          <w:kern w:val="0"/>
          <w:sz w:val="28"/>
          <w:szCs w:val="28"/>
          <w:lang w:val="en-US" w:eastAsia="zh-CN"/>
        </w:rPr>
        <w:t xml:space="preserve">                                      单位：元</w:t>
      </w:r>
    </w:p>
    <w:tbl>
      <w:tblPr>
        <w:tblStyle w:val="6"/>
        <w:tblpPr w:leftFromText="180" w:rightFromText="180" w:vertAnchor="text" w:horzAnchor="page" w:tblpX="1466" w:tblpY="123"/>
        <w:tblOverlap w:val="never"/>
        <w:tblW w:w="978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758"/>
        <w:gridCol w:w="1352"/>
        <w:gridCol w:w="2131"/>
        <w:gridCol w:w="751"/>
        <w:gridCol w:w="1002"/>
        <w:gridCol w:w="30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ascii="方正楷体_GBK" w:hAnsi="方正楷体_GBK" w:eastAsia="方正楷体_GBK" w:cs="方正楷体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1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会议保障内容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品牌、规格、型号</w:t>
            </w: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</w:t>
            </w: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楷体_GBK" w:hAnsi="方正楷体_GBK" w:eastAsia="方正楷体_GBK" w:cs="方正楷体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会场布置</w:t>
            </w: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LED屏幕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P3高清屏</w:t>
            </w: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包含相关服务器、控台、调音台、导播台、监视器、电脑等保证屏幕正常工作的配套设备及设备运输、人工搭建拆卸等配套服务。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P2高清屏</w:t>
            </w: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喷绘图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（背景板）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包含金属架，安装到位，并做好使用期间保障。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揭牌道具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宣传展示牌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120厘米×200厘米</w:t>
            </w: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件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铝合金展架+海报。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120厘米×200厘米</w:t>
            </w: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件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（其他材质投标企业可填报）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设计服务费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会议流程设计策划、视觉效果、流程管控等保障会议正常进行的相关服务。可根据实际工作进行浮动，原则上浮动幅度不超过报价的30%。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音响系统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原则上作为LED屏配套设备。保障100人以上会议。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原则上作为LED屏配套设备。保障100人以下会议。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灯光系统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原则上作为LED屏配套设备。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原则上作为LED屏配套设备。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控台围挡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原则上作为LED屏配套设备。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16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有线话筒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每场会议20个以上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17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无线话筒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每场会议20个以上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18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视频会议系统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包含电脑、网络专线、交换机、控制机、导播台、录像机、监视器、调音台、网络摄像头、图传等保障视频会议正常运转的配套设备，其中网络摄像头4个以上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19</w:t>
            </w:r>
          </w:p>
        </w:tc>
        <w:tc>
          <w:tcPr>
            <w:tcW w:w="75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会务服务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代表席卡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20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签约席卡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21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站位贴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22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材料打印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页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23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签约本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24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签约笔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25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指引牌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26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主持人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人/次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27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专业礼仪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人/次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28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去噪设备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套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电源隔离去噪，租用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显示屏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会场侧方用电视屏，租用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牌匾</w:t>
            </w: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揭牌、授牌、奖牌等用途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75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5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个</w:t>
            </w: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33</w:t>
            </w:r>
          </w:p>
        </w:tc>
        <w:tc>
          <w:tcPr>
            <w:tcW w:w="7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投标公司列出可能用到的其他设备及价格标准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34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投标公司列出可能用到的其他设备及价格标准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35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投标公司列出可能用到的其他设备及价格标准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7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36</w:t>
            </w:r>
          </w:p>
        </w:tc>
        <w:tc>
          <w:tcPr>
            <w:tcW w:w="7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投标公司列出可能用到的其他设备及价格标准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8" w:hRule="atLeast"/>
        </w:trPr>
        <w:tc>
          <w:tcPr>
            <w:tcW w:w="978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注：1.涉及会议保障服务内容未一一列尽，采取总包干制，以确保会议完整流程和质量效果为总前提；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2.会用所使用的 LED屏、宣传展示牌、牌匾等尺寸与报价单不一致的按照报价以每平方米为单位进行折算；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3.音响、灯光、控台围挡、话筒等不在LED屏幕配套设备中的填写报价，列入配套设备的不填写；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4.表格内容更改无效。</w:t>
            </w:r>
          </w:p>
        </w:tc>
      </w:tr>
    </w:tbl>
    <w:p>
      <w:pPr>
        <w:spacing w:line="20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20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20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  <w:r>
        <w:rPr>
          <w:rFonts w:hint="eastAsia" w:ascii="方正黑体_GBK" w:eastAsia="方正黑体_GBK"/>
          <w:kern w:val="0"/>
          <w:sz w:val="28"/>
          <w:szCs w:val="28"/>
        </w:rPr>
        <w:t>四</w:t>
      </w:r>
      <w:r>
        <w:rPr>
          <w:rFonts w:ascii="方正黑体_GBK" w:eastAsia="方正黑体_GBK"/>
          <w:kern w:val="0"/>
          <w:sz w:val="28"/>
          <w:szCs w:val="28"/>
        </w:rPr>
        <w:t>、</w:t>
      </w:r>
      <w:r>
        <w:rPr>
          <w:rFonts w:hint="eastAsia" w:ascii="方正黑体_GBK" w:eastAsia="方正黑体_GBK"/>
          <w:kern w:val="0"/>
          <w:sz w:val="28"/>
          <w:szCs w:val="28"/>
          <w:lang w:eastAsia="zh-CN"/>
        </w:rPr>
        <w:t>单位</w:t>
      </w:r>
      <w:r>
        <w:rPr>
          <w:rFonts w:ascii="方正黑体_GBK" w:eastAsia="方正黑体_GBK"/>
          <w:kern w:val="0"/>
          <w:sz w:val="28"/>
          <w:szCs w:val="28"/>
        </w:rPr>
        <w:t>简介</w:t>
      </w: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  <w:r>
        <w:rPr>
          <w:rFonts w:hint="eastAsia" w:ascii="方正黑体_GBK" w:eastAsia="方正黑体_GBK"/>
          <w:kern w:val="0"/>
          <w:sz w:val="28"/>
          <w:szCs w:val="28"/>
        </w:rPr>
        <w:t>五</w:t>
      </w:r>
      <w:r>
        <w:rPr>
          <w:rFonts w:ascii="方正黑体_GBK" w:eastAsia="方正黑体_GBK"/>
          <w:kern w:val="0"/>
          <w:sz w:val="28"/>
          <w:szCs w:val="28"/>
        </w:rPr>
        <w:t>、</w:t>
      </w:r>
      <w:r>
        <w:rPr>
          <w:rFonts w:hint="eastAsia" w:ascii="方正黑体_GBK" w:eastAsia="方正黑体_GBK"/>
          <w:kern w:val="0"/>
          <w:sz w:val="28"/>
          <w:szCs w:val="28"/>
        </w:rPr>
        <w:t>申报</w:t>
      </w:r>
      <w:r>
        <w:rPr>
          <w:rFonts w:ascii="方正黑体_GBK" w:eastAsia="方正黑体_GBK"/>
          <w:kern w:val="0"/>
          <w:sz w:val="28"/>
          <w:szCs w:val="28"/>
        </w:rPr>
        <w:t>材料真实性承诺书</w:t>
      </w:r>
      <w:r>
        <w:rPr>
          <w:rFonts w:hint="eastAsia" w:ascii="方正黑体_GBK" w:eastAsia="方正黑体_GBK"/>
          <w:kern w:val="0"/>
          <w:sz w:val="28"/>
          <w:szCs w:val="28"/>
        </w:rPr>
        <w:t>（提供原件）</w:t>
      </w: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pStyle w:val="13"/>
        <w:ind w:firstLine="0" w:firstLineChars="0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 xml:space="preserve">承诺书  </w:t>
      </w:r>
    </w:p>
    <w:p>
      <w:pPr>
        <w:rPr>
          <w:rFonts w:ascii="黑体" w:hAnsi="黑体" w:eastAsia="黑体" w:cs="黑体"/>
          <w:sz w:val="44"/>
          <w:szCs w:val="44"/>
        </w:rPr>
      </w:pPr>
    </w:p>
    <w:p>
      <w:pPr>
        <w:pStyle w:val="13"/>
        <w:ind w:firstLine="640"/>
        <w:rPr>
          <w:rFonts w:ascii="仿宋_GB2312" w:hAnsi="仿宋_GB2312" w:cs="仿宋_GB2312"/>
        </w:rPr>
      </w:pPr>
      <w:r>
        <w:rPr>
          <w:rFonts w:hint="eastAsia" w:ascii="仿宋_GB2312" w:hAnsi="仿宋_GB2312" w:cs="仿宋_GB2312"/>
        </w:rPr>
        <w:t>本</w:t>
      </w:r>
      <w:r>
        <w:rPr>
          <w:rFonts w:hint="eastAsia" w:ascii="仿宋_GB2312" w:hAnsi="仿宋_GB2312" w:cs="仿宋_GB2312"/>
          <w:lang w:eastAsia="zh-CN"/>
        </w:rPr>
        <w:t>公司</w:t>
      </w:r>
      <w:r>
        <w:rPr>
          <w:rFonts w:hint="eastAsia" w:ascii="仿宋_GB2312" w:hAnsi="仿宋_GB2312" w:cs="仿宋_GB2312"/>
        </w:rPr>
        <w:t>（机构、企业）承诺提供的相关申请资料及印证资料真实有效。如提供虚假、失实的申报材料，本人愿意就此承担相关法律责任。</w:t>
      </w:r>
    </w:p>
    <w:p/>
    <w:p>
      <w:pPr>
        <w:pStyle w:val="13"/>
        <w:ind w:firstLine="0" w:firstLineChars="0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 xml:space="preserve">            </w:t>
      </w:r>
    </w:p>
    <w:p>
      <w:pPr>
        <w:pStyle w:val="13"/>
        <w:ind w:firstLine="0" w:firstLineChars="0"/>
        <w:jc w:val="center"/>
        <w:rPr>
          <w:rFonts w:ascii="黑体" w:hAnsi="黑体" w:eastAsia="黑体" w:cs="黑体"/>
          <w:sz w:val="44"/>
          <w:szCs w:val="44"/>
        </w:rPr>
      </w:pPr>
    </w:p>
    <w:p>
      <w:pPr>
        <w:pStyle w:val="13"/>
        <w:ind w:firstLine="0" w:firstLineChars="0"/>
        <w:jc w:val="center"/>
        <w:rPr>
          <w:rFonts w:ascii="仿宋_GB2312" w:hAnsi="仿宋_GB2312" w:cs="仿宋_GB2312"/>
        </w:rPr>
      </w:pPr>
      <w:r>
        <w:rPr>
          <w:rFonts w:ascii="黑体" w:hAnsi="黑体" w:eastAsia="黑体" w:cs="黑体"/>
          <w:sz w:val="44"/>
          <w:szCs w:val="44"/>
        </w:rPr>
        <w:t xml:space="preserve">            </w:t>
      </w:r>
      <w:r>
        <w:rPr>
          <w:rFonts w:hint="eastAsia" w:ascii="仿宋_GB2312" w:hAnsi="仿宋_GB2312" w:cs="仿宋_GB2312"/>
        </w:rPr>
        <w:t xml:space="preserve"> 单位公章：</w:t>
      </w:r>
    </w:p>
    <w:p>
      <w:pPr>
        <w:rPr>
          <w:rFonts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 xml:space="preserve">                     </w:t>
      </w:r>
    </w:p>
    <w:p>
      <w:pPr>
        <w:ind w:firstLine="5120" w:firstLineChars="16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法人签字：</w:t>
      </w:r>
    </w:p>
    <w:p>
      <w:pPr>
        <w:pStyle w:val="13"/>
        <w:ind w:firstLine="640"/>
        <w:rPr>
          <w:rFonts w:hint="eastAsia" w:ascii="仿宋_GB2312" w:hAnsi="仿宋_GB2312" w:cs="仿宋_GB2312"/>
        </w:rPr>
      </w:pPr>
      <w:r>
        <w:rPr>
          <w:rFonts w:hint="eastAsia" w:ascii="仿宋_GB2312" w:hAnsi="仿宋_GB2312" w:cs="仿宋_GB2312"/>
        </w:rPr>
        <w:t xml:space="preserve">                       </w:t>
      </w:r>
      <w:r>
        <w:rPr>
          <w:rFonts w:ascii="仿宋_GB2312" w:hAnsi="仿宋_GB2312" w:cs="仿宋_GB2312"/>
        </w:rPr>
        <w:t xml:space="preserve">    </w:t>
      </w:r>
      <w:r>
        <w:rPr>
          <w:rFonts w:hint="eastAsia" w:ascii="仿宋_GB2312" w:hAnsi="仿宋_GB2312" w:cs="仿宋_GB2312"/>
        </w:rPr>
        <w:t xml:space="preserve">  </w:t>
      </w:r>
    </w:p>
    <w:p>
      <w:pPr>
        <w:pStyle w:val="13"/>
        <w:ind w:firstLine="6720" w:firstLineChars="2100"/>
        <w:rPr>
          <w:rFonts w:ascii="仿宋_GB2312" w:hAnsi="仿宋_GB2312" w:cs="仿宋_GB2312"/>
        </w:rPr>
      </w:pPr>
      <w:r>
        <w:rPr>
          <w:rFonts w:hint="eastAsia" w:ascii="仿宋_GB2312" w:hAnsi="仿宋_GB2312" w:cs="仿宋_GB2312"/>
          <w:lang w:val="en-US" w:eastAsia="zh-CN"/>
        </w:rPr>
        <w:t>2025</w:t>
      </w:r>
      <w:r>
        <w:rPr>
          <w:rFonts w:hint="eastAsia" w:ascii="仿宋_GB2312" w:hAnsi="仿宋_GB2312" w:cs="仿宋_GB2312"/>
        </w:rPr>
        <w:t>年 月  日</w:t>
      </w: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  <w:r>
        <w:rPr>
          <w:rFonts w:hint="eastAsia" w:ascii="方正黑体_GBK" w:eastAsia="方正黑体_GBK"/>
          <w:kern w:val="0"/>
          <w:sz w:val="28"/>
          <w:szCs w:val="28"/>
        </w:rPr>
        <w:t>六</w:t>
      </w:r>
      <w:r>
        <w:rPr>
          <w:rFonts w:ascii="方正黑体_GBK" w:eastAsia="方正黑体_GBK"/>
          <w:kern w:val="0"/>
          <w:sz w:val="28"/>
          <w:szCs w:val="28"/>
        </w:rPr>
        <w:t>、</w:t>
      </w:r>
      <w:r>
        <w:rPr>
          <w:rFonts w:hint="eastAsia" w:ascii="方正黑体_GBK" w:eastAsia="方正黑体_GBK"/>
          <w:kern w:val="0"/>
          <w:sz w:val="28"/>
          <w:szCs w:val="28"/>
        </w:rPr>
        <w:t>未受到各级行政部门处罚承诺书或存在问题已整改承诺书（提供原件）</w:t>
      </w: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pStyle w:val="13"/>
        <w:ind w:firstLine="0" w:firstLineChars="0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 xml:space="preserve">承诺书  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pStyle w:val="13"/>
        <w:ind w:firstLine="0" w:firstLineChars="0"/>
        <w:jc w:val="center"/>
        <w:rPr>
          <w:rFonts w:ascii="仿宋_GB2312" w:hAnsi="仿宋_GB2312" w:cs="仿宋_GB2312"/>
        </w:rPr>
      </w:pPr>
      <w:r>
        <w:rPr>
          <w:rFonts w:hint="eastAsia" w:ascii="黑体" w:hAnsi="黑体" w:eastAsia="黑体" w:cs="黑体"/>
          <w:sz w:val="44"/>
          <w:szCs w:val="44"/>
        </w:rPr>
        <w:t xml:space="preserve">            </w:t>
      </w:r>
      <w:r>
        <w:rPr>
          <w:rFonts w:hint="eastAsia" w:ascii="仿宋_GB2312" w:hAnsi="仿宋_GB2312" w:cs="仿宋_GB2312"/>
        </w:rPr>
        <w:t xml:space="preserve"> 单位公章：</w:t>
      </w:r>
    </w:p>
    <w:p>
      <w:pPr>
        <w:rPr>
          <w:rFonts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 xml:space="preserve">                     </w:t>
      </w:r>
    </w:p>
    <w:p>
      <w:pPr>
        <w:ind w:firstLine="5120" w:firstLineChars="16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法人签字：</w:t>
      </w:r>
    </w:p>
    <w:p>
      <w:pPr>
        <w:pStyle w:val="13"/>
        <w:ind w:firstLine="640"/>
        <w:rPr>
          <w:rFonts w:hint="eastAsia" w:ascii="仿宋_GB2312" w:hAnsi="仿宋_GB2312" w:cs="仿宋_GB2312"/>
        </w:rPr>
      </w:pPr>
      <w:r>
        <w:rPr>
          <w:rFonts w:hint="eastAsia" w:ascii="仿宋_GB2312" w:hAnsi="仿宋_GB2312" w:cs="仿宋_GB2312"/>
        </w:rPr>
        <w:t xml:space="preserve">                       </w:t>
      </w:r>
      <w:r>
        <w:rPr>
          <w:rFonts w:ascii="仿宋_GB2312" w:hAnsi="仿宋_GB2312" w:cs="仿宋_GB2312"/>
        </w:rPr>
        <w:t xml:space="preserve">    </w:t>
      </w:r>
      <w:r>
        <w:rPr>
          <w:rFonts w:hint="eastAsia" w:ascii="仿宋_GB2312" w:hAnsi="仿宋_GB2312" w:cs="仿宋_GB2312"/>
        </w:rPr>
        <w:t xml:space="preserve">  </w:t>
      </w:r>
    </w:p>
    <w:p>
      <w:pPr>
        <w:pStyle w:val="13"/>
        <w:ind w:firstLine="6080" w:firstLineChars="1900"/>
        <w:rPr>
          <w:rFonts w:ascii="仿宋_GB2312" w:hAnsi="仿宋_GB2312" w:cs="仿宋_GB2312"/>
        </w:rPr>
      </w:pPr>
      <w:r>
        <w:rPr>
          <w:rFonts w:hint="eastAsia" w:ascii="仿宋_GB2312" w:hAnsi="仿宋_GB2312" w:cs="仿宋_GB2312"/>
        </w:rPr>
        <w:t xml:space="preserve"> </w:t>
      </w:r>
      <w:r>
        <w:rPr>
          <w:rFonts w:hint="eastAsia" w:ascii="仿宋_GB2312" w:hAnsi="仿宋_GB2312" w:cs="仿宋_GB2312"/>
          <w:lang w:val="en-US" w:eastAsia="zh-CN"/>
        </w:rPr>
        <w:t>2025</w:t>
      </w:r>
      <w:r>
        <w:rPr>
          <w:rFonts w:hint="eastAsia" w:ascii="仿宋_GB2312" w:hAnsi="仿宋_GB2312" w:cs="仿宋_GB2312"/>
        </w:rPr>
        <w:t>年  月  日</w:t>
      </w: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</w:p>
    <w:p>
      <w:pPr>
        <w:spacing w:line="480" w:lineRule="exact"/>
        <w:rPr>
          <w:rFonts w:ascii="方正黑体_GBK" w:eastAsia="方正黑体_GBK"/>
          <w:kern w:val="0"/>
          <w:sz w:val="28"/>
          <w:szCs w:val="28"/>
        </w:rPr>
      </w:pPr>
      <w:r>
        <w:rPr>
          <w:rFonts w:hint="eastAsia" w:ascii="方正黑体_GBK" w:eastAsia="方正黑体_GBK"/>
          <w:kern w:val="0"/>
          <w:sz w:val="28"/>
          <w:szCs w:val="28"/>
        </w:rPr>
        <w:t>七、审核意见</w:t>
      </w:r>
    </w:p>
    <w:p>
      <w:pPr>
        <w:spacing w:line="200" w:lineRule="exact"/>
        <w:rPr>
          <w:rFonts w:ascii="方正黑体_GBK" w:eastAsia="方正黑体_GBK"/>
          <w:kern w:val="0"/>
          <w:sz w:val="28"/>
          <w:szCs w:val="28"/>
        </w:rPr>
      </w:pPr>
    </w:p>
    <w:tbl>
      <w:tblPr>
        <w:tblStyle w:val="6"/>
        <w:tblW w:w="8865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2"/>
        <w:gridCol w:w="983"/>
        <w:gridCol w:w="1558"/>
        <w:gridCol w:w="1150"/>
        <w:gridCol w:w="1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3462" w:type="dxa"/>
            <w:vAlign w:val="center"/>
          </w:tcPr>
          <w:p>
            <w:pPr>
              <w:snapToGrid w:val="0"/>
              <w:spacing w:line="500" w:lineRule="exact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资格审核意见</w:t>
            </w:r>
            <w:r>
              <w:rPr>
                <w:rFonts w:hint="eastAsia" w:eastAsia="方正仿宋_GBK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打“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sym w:font="Wingdings" w:char="F0FC"/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”</w:t>
            </w:r>
            <w:r>
              <w:rPr>
                <w:rFonts w:hint="eastAsia" w:eastAsia="方正仿宋_GBK" w:cs="Times New Roman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983" w:type="dxa"/>
            <w:vAlign w:val="center"/>
          </w:tcPr>
          <w:p>
            <w:pPr>
              <w:snapToGrid w:val="0"/>
              <w:spacing w:line="500" w:lineRule="exact"/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合格</w:t>
            </w:r>
          </w:p>
        </w:tc>
        <w:tc>
          <w:tcPr>
            <w:tcW w:w="1558" w:type="dxa"/>
            <w:vAlign w:val="center"/>
          </w:tcPr>
          <w:p>
            <w:pPr>
              <w:snapToGrid w:val="0"/>
              <w:spacing w:line="500" w:lineRule="exact"/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8"/>
                <w:szCs w:val="28"/>
              </w:rPr>
              <w:t>[    ]</w:t>
            </w:r>
          </w:p>
        </w:tc>
        <w:tc>
          <w:tcPr>
            <w:tcW w:w="1150" w:type="dxa"/>
            <w:vAlign w:val="center"/>
          </w:tcPr>
          <w:p>
            <w:pPr>
              <w:snapToGrid w:val="0"/>
              <w:spacing w:line="500" w:lineRule="exact"/>
              <w:ind w:left="-17"/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不合格</w:t>
            </w:r>
          </w:p>
        </w:tc>
        <w:tc>
          <w:tcPr>
            <w:tcW w:w="1712" w:type="dxa"/>
            <w:vAlign w:val="center"/>
          </w:tcPr>
          <w:p>
            <w:pPr>
              <w:snapToGrid w:val="0"/>
              <w:spacing w:line="500" w:lineRule="exact"/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bCs/>
                <w:sz w:val="28"/>
                <w:szCs w:val="28"/>
              </w:rPr>
              <w:t>[    ]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5" w:hRule="atLeast"/>
        </w:trPr>
        <w:tc>
          <w:tcPr>
            <w:tcW w:w="8865" w:type="dxa"/>
            <w:gridSpan w:val="5"/>
          </w:tcPr>
          <w:p>
            <w:pPr>
              <w:snapToGrid w:val="0"/>
              <w:spacing w:line="500" w:lineRule="exact"/>
              <w:rPr>
                <w:rFonts w:hint="default" w:ascii="Times New Roman" w:hAnsi="Times New Roman" w:eastAsia="方正仿宋_GBK" w:cs="Times New Roman"/>
                <w:sz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</w:rPr>
              <w:t>判定为不合格的主要理由（在方括号内打“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sym w:font="Wingdings" w:char="F0FC"/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>”）：</w:t>
            </w:r>
          </w:p>
          <w:p>
            <w:pPr>
              <w:spacing w:line="320" w:lineRule="exact"/>
              <w:jc w:val="left"/>
              <w:rPr>
                <w:rFonts w:hint="default" w:ascii="Times New Roman" w:hAnsi="Times New Roman" w:eastAsia="方正仿宋_GBK" w:cs="Times New Roman"/>
                <w:sz w:val="28"/>
              </w:rPr>
            </w:pPr>
          </w:p>
          <w:p>
            <w:pPr>
              <w:spacing w:line="320" w:lineRule="exact"/>
              <w:jc w:val="left"/>
              <w:rPr>
                <w:rFonts w:hint="default" w:ascii="Times New Roman" w:hAnsi="Times New Roman" w:eastAsia="方正仿宋_GBK" w:cs="Times New Roman"/>
                <w:sz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</w:rPr>
              <w:t>1</w:t>
            </w:r>
            <w:r>
              <w:rPr>
                <w:rFonts w:hint="eastAsia" w:eastAsia="方正仿宋_GBK" w:cs="Times New Roman"/>
                <w:sz w:val="28"/>
                <w:lang w:val="en-US" w:eastAsia="zh-CN"/>
              </w:rPr>
              <w:t>.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>不符合申报条件</w:t>
            </w:r>
            <w:r>
              <w:rPr>
                <w:rFonts w:hint="default" w:ascii="Times New Roman" w:hAnsi="Times New Roman" w:eastAsia="方正仿宋_GBK" w:cs="Times New Roman"/>
                <w:bCs/>
                <w:sz w:val="28"/>
              </w:rPr>
              <w:t>[  ]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 xml:space="preserve">              2</w:t>
            </w:r>
            <w:r>
              <w:rPr>
                <w:rFonts w:hint="eastAsia" w:eastAsia="方正仿宋_GBK" w:cs="Times New Roman"/>
                <w:sz w:val="28"/>
                <w:lang w:val="en-US" w:eastAsia="zh-CN"/>
              </w:rPr>
              <w:t>.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>不符合申报填写要求</w:t>
            </w:r>
            <w:r>
              <w:rPr>
                <w:rFonts w:hint="default" w:ascii="Times New Roman" w:hAnsi="Times New Roman" w:eastAsia="方正仿宋_GBK" w:cs="Times New Roman"/>
                <w:bCs/>
                <w:sz w:val="28"/>
              </w:rPr>
              <w:t>[  ]</w:t>
            </w:r>
          </w:p>
          <w:p>
            <w:pPr>
              <w:snapToGrid w:val="0"/>
              <w:spacing w:line="500" w:lineRule="exact"/>
              <w:rPr>
                <w:rFonts w:hint="default" w:ascii="Times New Roman" w:hAnsi="Times New Roman" w:eastAsia="方正仿宋_GBK" w:cs="Times New Roman"/>
                <w:sz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</w:rPr>
              <w:t>3</w:t>
            </w:r>
            <w:r>
              <w:rPr>
                <w:rFonts w:hint="eastAsia" w:eastAsia="方正仿宋_GBK" w:cs="Times New Roman"/>
                <w:sz w:val="28"/>
                <w:lang w:val="en-US" w:eastAsia="zh-CN"/>
              </w:rPr>
              <w:t>.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>相关资料不齐</w:t>
            </w:r>
            <w:r>
              <w:rPr>
                <w:rFonts w:hint="default" w:ascii="Times New Roman" w:hAnsi="Times New Roman" w:eastAsia="方正仿宋_GBK" w:cs="Times New Roman"/>
                <w:bCs/>
                <w:sz w:val="28"/>
              </w:rPr>
              <w:t>[  ]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 xml:space="preserve">                4</w:t>
            </w:r>
            <w:r>
              <w:rPr>
                <w:rFonts w:hint="eastAsia" w:eastAsia="方正仿宋_GBK" w:cs="Times New Roman"/>
                <w:sz w:val="28"/>
                <w:lang w:val="en-US" w:eastAsia="zh-CN"/>
              </w:rPr>
              <w:t>.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>其它</w:t>
            </w:r>
            <w:r>
              <w:rPr>
                <w:rFonts w:hint="default" w:ascii="Times New Roman" w:hAnsi="Times New Roman" w:eastAsia="方正仿宋_GBK" w:cs="Times New Roman"/>
                <w:bCs/>
                <w:sz w:val="28"/>
              </w:rPr>
              <w:t>[  ]</w:t>
            </w:r>
          </w:p>
          <w:p>
            <w:pPr>
              <w:snapToGrid w:val="0"/>
              <w:spacing w:line="500" w:lineRule="exact"/>
              <w:ind w:firstLine="5880" w:firstLineChars="2100"/>
              <w:rPr>
                <w:rFonts w:hint="default" w:ascii="Times New Roman" w:hAnsi="Times New Roman" w:eastAsia="方正仿宋_GBK" w:cs="Times New Roman"/>
                <w:sz w:val="28"/>
              </w:rPr>
            </w:pPr>
          </w:p>
          <w:p>
            <w:pPr>
              <w:snapToGrid w:val="0"/>
              <w:spacing w:line="500" w:lineRule="exact"/>
              <w:ind w:firstLine="5880" w:firstLineChars="2100"/>
              <w:rPr>
                <w:rFonts w:hint="default" w:ascii="Times New Roman" w:hAnsi="Times New Roman" w:eastAsia="方正仿宋_GBK" w:cs="Times New Roman"/>
                <w:sz w:val="28"/>
              </w:rPr>
            </w:pPr>
          </w:p>
          <w:p>
            <w:pPr>
              <w:snapToGrid w:val="0"/>
              <w:spacing w:line="500" w:lineRule="exact"/>
              <w:ind w:firstLine="5880" w:firstLineChars="2100"/>
              <w:rPr>
                <w:rFonts w:hint="default" w:ascii="Times New Roman" w:hAnsi="Times New Roman" w:eastAsia="方正仿宋_GBK" w:cs="Times New Roman"/>
                <w:sz w:val="28"/>
              </w:rPr>
            </w:pPr>
          </w:p>
          <w:p>
            <w:pPr>
              <w:snapToGrid w:val="0"/>
              <w:spacing w:line="500" w:lineRule="exact"/>
              <w:ind w:firstLine="5880" w:firstLineChars="2100"/>
              <w:rPr>
                <w:rFonts w:hint="default" w:ascii="Times New Roman" w:hAnsi="Times New Roman" w:eastAsia="方正仿宋_GBK" w:cs="Times New Roman"/>
                <w:sz w:val="28"/>
              </w:rPr>
            </w:pPr>
          </w:p>
          <w:p>
            <w:pPr>
              <w:snapToGrid w:val="0"/>
              <w:spacing w:line="500" w:lineRule="exact"/>
              <w:ind w:firstLine="5460" w:firstLineChars="1950"/>
              <w:rPr>
                <w:rFonts w:hint="default" w:ascii="Times New Roman" w:hAnsi="Times New Roman" w:eastAsia="方正仿宋_GBK" w:cs="Times New Roman"/>
                <w:sz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</w:rPr>
              <w:t>审核人：</w:t>
            </w:r>
          </w:p>
          <w:p>
            <w:pPr>
              <w:snapToGrid w:val="0"/>
              <w:spacing w:line="500" w:lineRule="exact"/>
              <w:ind w:firstLine="5880" w:firstLineChars="2100"/>
              <w:rPr>
                <w:rFonts w:hint="default" w:ascii="Times New Roman" w:hAnsi="Times New Roman" w:eastAsia="方正仿宋_GBK" w:cs="Times New Roman"/>
                <w:sz w:val="28"/>
              </w:rPr>
            </w:pPr>
            <w:r>
              <w:rPr>
                <w:rFonts w:hint="eastAsia" w:eastAsia="方正仿宋_GBK" w:cs="Times New Roman"/>
                <w:sz w:val="28"/>
                <w:lang w:val="en-US" w:eastAsia="zh-CN"/>
              </w:rPr>
              <w:t>2025</w:t>
            </w:r>
            <w:r>
              <w:rPr>
                <w:rFonts w:hint="default" w:ascii="Times New Roman" w:hAnsi="Times New Roman" w:eastAsia="方正仿宋_GBK" w:cs="Times New Roman"/>
                <w:sz w:val="28"/>
              </w:rPr>
              <w:t>年 月 日</w:t>
            </w:r>
          </w:p>
        </w:tc>
      </w:tr>
    </w:tbl>
    <w:p/>
    <w:p/>
    <w:p/>
    <w:p>
      <w:pPr>
        <w:tabs>
          <w:tab w:val="left" w:pos="5835"/>
        </w:tabs>
      </w:pPr>
      <w:r>
        <w:tab/>
      </w:r>
    </w:p>
    <w:sectPr>
      <w:footerReference r:id="rId5" w:type="first"/>
      <w:footerReference r:id="rId3" w:type="default"/>
      <w:footerReference r:id="rId4" w:type="even"/>
      <w:pgSz w:w="11906" w:h="16838"/>
      <w:pgMar w:top="1985" w:right="1474" w:bottom="1701" w:left="1588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"/>
      <w:docPartObj>
        <w:docPartGallery w:val="autotext"/>
      </w:docPartObj>
    </w:sdtPr>
    <w:sdtEndPr>
      <w:rPr>
        <w:rFonts w:ascii="宋体" w:hAnsi="宋体"/>
        <w:sz w:val="24"/>
        <w:szCs w:val="24"/>
      </w:rPr>
    </w:sdtEndPr>
    <w:sdtContent>
      <w:p>
        <w:pPr>
          <w:pStyle w:val="4"/>
          <w:jc w:val="center"/>
          <w:rPr>
            <w:rFonts w:ascii="宋体" w:hAnsi="宋体"/>
            <w:sz w:val="24"/>
            <w:szCs w:val="24"/>
          </w:rPr>
        </w:pPr>
        <w:r>
          <w:rPr>
            <w:rFonts w:hint="eastAsia" w:ascii="宋体" w:hAnsi="宋体"/>
            <w:sz w:val="24"/>
            <w:szCs w:val="24"/>
          </w:rPr>
          <w:t>―</w:t>
        </w:r>
        <w:r>
          <w:rPr>
            <w:sz w:val="24"/>
            <w:szCs w:val="24"/>
          </w:rPr>
          <w:t xml:space="preserve"> </w:t>
        </w:r>
        <w:r>
          <w:rPr>
            <w:rFonts w:ascii="宋体" w:hAnsi="宋体"/>
            <w:sz w:val="24"/>
            <w:szCs w:val="24"/>
          </w:rPr>
          <w:fldChar w:fldCharType="begin"/>
        </w:r>
        <w:r>
          <w:rPr>
            <w:rFonts w:ascii="宋体" w:hAnsi="宋体"/>
            <w:sz w:val="24"/>
            <w:szCs w:val="24"/>
          </w:rPr>
          <w:instrText xml:space="preserve">PAGE   \* MERGEFORMAT</w:instrText>
        </w:r>
        <w:r>
          <w:rPr>
            <w:rFonts w:ascii="宋体" w:hAnsi="宋体"/>
            <w:sz w:val="24"/>
            <w:szCs w:val="24"/>
          </w:rPr>
          <w:fldChar w:fldCharType="separate"/>
        </w:r>
        <w:r>
          <w:rPr>
            <w:rFonts w:ascii="宋体" w:hAnsi="宋体"/>
            <w:sz w:val="24"/>
            <w:szCs w:val="24"/>
            <w:lang w:val="zh-CN"/>
          </w:rPr>
          <w:t>2</w:t>
        </w:r>
        <w:r>
          <w:rPr>
            <w:rFonts w:ascii="宋体" w:hAnsi="宋体"/>
            <w:sz w:val="24"/>
            <w:szCs w:val="24"/>
          </w:rPr>
          <w:fldChar w:fldCharType="end"/>
        </w:r>
        <w:r>
          <w:rPr>
            <w:rFonts w:ascii="宋体" w:hAnsi="宋体"/>
            <w:sz w:val="24"/>
            <w:szCs w:val="24"/>
          </w:rPr>
          <w:t xml:space="preserve"> </w:t>
        </w:r>
        <w:r>
          <w:rPr>
            <w:rFonts w:hint="eastAsia" w:ascii="宋体" w:hAnsi="宋体"/>
            <w:sz w:val="24"/>
            <w:szCs w:val="24"/>
          </w:rPr>
          <w:t>―</w:t>
        </w:r>
      </w:p>
    </w:sdtContent>
  </w:sdt>
  <w:p>
    <w:pPr>
      <w:pStyle w:val="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4552831"/>
      <w:docPartObj>
        <w:docPartGallery w:val="autotext"/>
      </w:docPartObj>
    </w:sdtPr>
    <w:sdtEndPr>
      <w:rPr>
        <w:rFonts w:ascii="宋体" w:hAnsi="宋体"/>
        <w:sz w:val="24"/>
        <w:szCs w:val="24"/>
      </w:rPr>
    </w:sdtEndPr>
    <w:sdtContent>
      <w:p>
        <w:pPr>
          <w:pStyle w:val="4"/>
          <w:jc w:val="center"/>
          <w:rPr>
            <w:rFonts w:ascii="宋体" w:hAnsi="宋体"/>
            <w:sz w:val="24"/>
            <w:szCs w:val="24"/>
          </w:rPr>
        </w:pPr>
        <w:r>
          <w:rPr>
            <w:rFonts w:hint="eastAsia" w:ascii="宋体" w:hAnsi="宋体"/>
            <w:sz w:val="24"/>
            <w:szCs w:val="24"/>
          </w:rPr>
          <w:t>―</w:t>
        </w:r>
        <w:r>
          <w:rPr>
            <w:rFonts w:ascii="宋体" w:hAnsi="宋体"/>
            <w:sz w:val="24"/>
            <w:szCs w:val="24"/>
          </w:rPr>
          <w:t xml:space="preserve"> </w:t>
        </w:r>
        <w:r>
          <w:rPr>
            <w:rFonts w:ascii="宋体" w:hAnsi="宋体"/>
            <w:sz w:val="24"/>
            <w:szCs w:val="24"/>
          </w:rPr>
          <w:fldChar w:fldCharType="begin"/>
        </w:r>
        <w:r>
          <w:rPr>
            <w:rFonts w:ascii="宋体" w:hAnsi="宋体"/>
            <w:sz w:val="24"/>
            <w:szCs w:val="24"/>
          </w:rPr>
          <w:instrText xml:space="preserve">PAGE   \* MERGEFORMAT</w:instrText>
        </w:r>
        <w:r>
          <w:rPr>
            <w:rFonts w:ascii="宋体" w:hAnsi="宋体"/>
            <w:sz w:val="24"/>
            <w:szCs w:val="24"/>
          </w:rPr>
          <w:fldChar w:fldCharType="separate"/>
        </w:r>
        <w:r>
          <w:rPr>
            <w:rFonts w:ascii="宋体" w:hAnsi="宋体"/>
            <w:sz w:val="24"/>
            <w:szCs w:val="24"/>
            <w:lang w:val="zh-CN"/>
          </w:rPr>
          <w:t>1</w:t>
        </w:r>
        <w:r>
          <w:rPr>
            <w:rFonts w:ascii="宋体" w:hAnsi="宋体"/>
            <w:sz w:val="24"/>
            <w:szCs w:val="24"/>
          </w:rPr>
          <w:fldChar w:fldCharType="end"/>
        </w:r>
        <w:r>
          <w:rPr>
            <w:rFonts w:ascii="宋体" w:hAnsi="宋体"/>
            <w:sz w:val="24"/>
            <w:szCs w:val="24"/>
          </w:rPr>
          <w:t xml:space="preserve"> </w:t>
        </w:r>
        <w:r>
          <w:rPr>
            <w:rFonts w:hint="eastAsia" w:ascii="宋体" w:hAnsi="宋体"/>
            <w:sz w:val="24"/>
            <w:szCs w:val="24"/>
          </w:rPr>
          <w:t>―</w:t>
        </w:r>
      </w:p>
    </w:sdtContent>
  </w:sdt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D92803"/>
    <w:multiLevelType w:val="singleLevel"/>
    <w:tmpl w:val="CFD92803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7FE761E"/>
    <w:multiLevelType w:val="singleLevel"/>
    <w:tmpl w:val="F7FE761E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A460BE4"/>
    <w:rsid w:val="0004283D"/>
    <w:rsid w:val="00050A9C"/>
    <w:rsid w:val="00092AC2"/>
    <w:rsid w:val="000C77FB"/>
    <w:rsid w:val="000F552F"/>
    <w:rsid w:val="001B0D1B"/>
    <w:rsid w:val="001B0D63"/>
    <w:rsid w:val="001E1F33"/>
    <w:rsid w:val="00212696"/>
    <w:rsid w:val="00244A50"/>
    <w:rsid w:val="00273C67"/>
    <w:rsid w:val="002927DE"/>
    <w:rsid w:val="002A3AF9"/>
    <w:rsid w:val="002B16CE"/>
    <w:rsid w:val="00312843"/>
    <w:rsid w:val="00364DBE"/>
    <w:rsid w:val="003674D5"/>
    <w:rsid w:val="00395553"/>
    <w:rsid w:val="00397E3E"/>
    <w:rsid w:val="003A3957"/>
    <w:rsid w:val="003E1B8B"/>
    <w:rsid w:val="004275C4"/>
    <w:rsid w:val="00445C3E"/>
    <w:rsid w:val="00476732"/>
    <w:rsid w:val="00487918"/>
    <w:rsid w:val="004F1047"/>
    <w:rsid w:val="0050197D"/>
    <w:rsid w:val="00541772"/>
    <w:rsid w:val="005848B3"/>
    <w:rsid w:val="00590E9B"/>
    <w:rsid w:val="005A6FD2"/>
    <w:rsid w:val="005B3EDD"/>
    <w:rsid w:val="005F710E"/>
    <w:rsid w:val="0061779A"/>
    <w:rsid w:val="00660964"/>
    <w:rsid w:val="00662C0C"/>
    <w:rsid w:val="00720D51"/>
    <w:rsid w:val="00721643"/>
    <w:rsid w:val="00733E96"/>
    <w:rsid w:val="007B2F46"/>
    <w:rsid w:val="007D365E"/>
    <w:rsid w:val="007F656E"/>
    <w:rsid w:val="008010A6"/>
    <w:rsid w:val="008055B2"/>
    <w:rsid w:val="00815B34"/>
    <w:rsid w:val="00824865"/>
    <w:rsid w:val="00834FCF"/>
    <w:rsid w:val="008501B2"/>
    <w:rsid w:val="008C6BDE"/>
    <w:rsid w:val="008C7E07"/>
    <w:rsid w:val="008D3E7A"/>
    <w:rsid w:val="00912B13"/>
    <w:rsid w:val="00946CA1"/>
    <w:rsid w:val="009E29DC"/>
    <w:rsid w:val="00A1060E"/>
    <w:rsid w:val="00A142F0"/>
    <w:rsid w:val="00A61D62"/>
    <w:rsid w:val="00A9493E"/>
    <w:rsid w:val="00AA5961"/>
    <w:rsid w:val="00AB1E9D"/>
    <w:rsid w:val="00AD2F5E"/>
    <w:rsid w:val="00AD4B81"/>
    <w:rsid w:val="00AE7E76"/>
    <w:rsid w:val="00B25849"/>
    <w:rsid w:val="00BA414F"/>
    <w:rsid w:val="00BB1808"/>
    <w:rsid w:val="00C304D4"/>
    <w:rsid w:val="00C76AA9"/>
    <w:rsid w:val="00C8435F"/>
    <w:rsid w:val="00CA0059"/>
    <w:rsid w:val="00D0419B"/>
    <w:rsid w:val="00D04D65"/>
    <w:rsid w:val="00D7559F"/>
    <w:rsid w:val="00D7648C"/>
    <w:rsid w:val="00D97731"/>
    <w:rsid w:val="00DA25A2"/>
    <w:rsid w:val="00DA48F8"/>
    <w:rsid w:val="00DD7DE8"/>
    <w:rsid w:val="00E11DD9"/>
    <w:rsid w:val="00E31531"/>
    <w:rsid w:val="00F362E9"/>
    <w:rsid w:val="00F72385"/>
    <w:rsid w:val="00F84105"/>
    <w:rsid w:val="05407D0F"/>
    <w:rsid w:val="07AD1945"/>
    <w:rsid w:val="1FFE295A"/>
    <w:rsid w:val="28E84DF4"/>
    <w:rsid w:val="36AF3FCA"/>
    <w:rsid w:val="39DFE9E5"/>
    <w:rsid w:val="3B1E28B0"/>
    <w:rsid w:val="3CB35143"/>
    <w:rsid w:val="3FFFF9AD"/>
    <w:rsid w:val="42463CF5"/>
    <w:rsid w:val="519D78FD"/>
    <w:rsid w:val="57CF75D2"/>
    <w:rsid w:val="5FD9633A"/>
    <w:rsid w:val="620C535D"/>
    <w:rsid w:val="6A460BE4"/>
    <w:rsid w:val="6F7F8059"/>
    <w:rsid w:val="77CC9FCB"/>
    <w:rsid w:val="77DE2E50"/>
    <w:rsid w:val="7979A0F0"/>
    <w:rsid w:val="7BFF1F9A"/>
    <w:rsid w:val="7DE53D50"/>
    <w:rsid w:val="7DED046B"/>
    <w:rsid w:val="7DFEEB76"/>
    <w:rsid w:val="7FBD2A92"/>
    <w:rsid w:val="BFDBCDCC"/>
    <w:rsid w:val="BFEC577C"/>
    <w:rsid w:val="EBB22DC6"/>
    <w:rsid w:val="F6A608DC"/>
    <w:rsid w:val="FA792A87"/>
    <w:rsid w:val="FAFFC60C"/>
    <w:rsid w:val="FF5FAE47"/>
    <w:rsid w:val="FFFE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customStyle="1" w:styleId="10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批注框文本 字符"/>
    <w:basedOn w:val="8"/>
    <w:link w:val="3"/>
    <w:qFormat/>
    <w:uiPriority w:val="0"/>
    <w:rPr>
      <w:kern w:val="2"/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kern w:val="2"/>
      <w:sz w:val="18"/>
      <w:szCs w:val="18"/>
    </w:rPr>
  </w:style>
  <w:style w:type="paragraph" w:customStyle="1" w:styleId="13">
    <w:name w:val="正文-公1"/>
    <w:basedOn w:val="1"/>
    <w:next w:val="5"/>
    <w:qFormat/>
    <w:uiPriority w:val="0"/>
    <w:pPr>
      <w:ind w:firstLine="200" w:firstLineChars="200"/>
    </w:pPr>
    <w:rPr>
      <w:rFonts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227</Words>
  <Characters>1297</Characters>
  <Lines>10</Lines>
  <Paragraphs>3</Paragraphs>
  <TotalTime>0</TotalTime>
  <ScaleCrop>false</ScaleCrop>
  <LinksUpToDate>false</LinksUpToDate>
  <CharactersWithSpaces>1521</CharactersWithSpaces>
  <Application>WPS Office_11.8.2.12065_F1E327BC-269C-435d-A152-05C5408002CA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2022-08-12T14:45:00Z</dcterms:created>
  <dc:creator>姿冰1418742894</dc:creator>
  <cp:lastModifiedBy>user</cp:lastModifiedBy>
  <cp:lastPrinted>2022-09-24T15:14:00Z</cp:lastPrinted>
  <dcterms:modified xsi:type="dcterms:W3CDTF">2025-03-17T16:30:13Z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2052-11.8.2.12065</vt:lpwstr>
  </property>
  <property fmtid="{D5CDD505-2E9C-101B-9397-08002B2CF9AE}" pid="3" name="ICV">
    <vt:lpwstr>08D984AA575DD17758E86264F2C84E44</vt:lpwstr>
  </property>
</Properties>
</file>